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CA" w:rsidRDefault="00DA2ACA" w:rsidP="00DA2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 СЕВЕРНОГО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</w:t>
      </w:r>
    </w:p>
    <w:p w:rsidR="00DA2ACA" w:rsidRDefault="00DA2ACA" w:rsidP="00DA2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ПОСЕЛЕНИЯ</w:t>
      </w:r>
    </w:p>
    <w:p w:rsidR="00DA2ACA" w:rsidRDefault="00DA2ACA" w:rsidP="00DA2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DA2ACA" w:rsidRDefault="00DA2ACA" w:rsidP="00DA2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2ACA" w:rsidRDefault="00DA2ACA" w:rsidP="00DA2A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DA2ACA" w:rsidRDefault="00DA2ACA" w:rsidP="00DA2A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8"/>
        <w:gridCol w:w="4977"/>
      </w:tblGrid>
      <w:tr w:rsidR="00DA2ACA" w:rsidTr="00DA2ACA">
        <w:tc>
          <w:tcPr>
            <w:tcW w:w="4643" w:type="dxa"/>
            <w:hideMark/>
          </w:tcPr>
          <w:p w:rsidR="00DA2ACA" w:rsidRDefault="00DA2ACA" w:rsidP="00DA2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21.12.2015                                                                                                      </w:t>
            </w:r>
          </w:p>
        </w:tc>
        <w:tc>
          <w:tcPr>
            <w:tcW w:w="5365" w:type="dxa"/>
            <w:hideMark/>
          </w:tcPr>
          <w:p w:rsidR="00DA2ACA" w:rsidRDefault="00DA2ACA" w:rsidP="00DA2ACA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51</w:t>
            </w:r>
          </w:p>
        </w:tc>
      </w:tr>
      <w:tr w:rsidR="00DA2ACA" w:rsidTr="00DA2ACA">
        <w:tc>
          <w:tcPr>
            <w:tcW w:w="10008" w:type="dxa"/>
            <w:gridSpan w:val="2"/>
            <w:hideMark/>
          </w:tcPr>
          <w:p w:rsidR="00DA2ACA" w:rsidRDefault="00DA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</w:tc>
      </w:tr>
    </w:tbl>
    <w:p w:rsidR="00DA2ACA" w:rsidRDefault="00DA2ACA" w:rsidP="00DA2A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2ACA" w:rsidRDefault="00DA2ACA" w:rsidP="00DA2A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A2ACA" w:rsidTr="00DA2ACA">
        <w:trPr>
          <w:trHeight w:val="1304"/>
        </w:trPr>
        <w:tc>
          <w:tcPr>
            <w:tcW w:w="5353" w:type="dxa"/>
            <w:vAlign w:val="center"/>
          </w:tcPr>
          <w:p w:rsidR="00DA2ACA" w:rsidRDefault="00DA2ACA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стоимости </w:t>
            </w:r>
          </w:p>
          <w:p w:rsidR="00DA2ACA" w:rsidRDefault="00DA2ACA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            по погребению</w:t>
            </w:r>
          </w:p>
          <w:p w:rsidR="00DA2ACA" w:rsidRDefault="00DA2ACA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2ACA" w:rsidRDefault="00DA2ACA" w:rsidP="00DA2A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2ACA" w:rsidRDefault="00DA2ACA" w:rsidP="00DA2ACA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В соответствии с  Федеральным законом от 12.01.1996 г. № 8-ФЗ «О погребении и похоронном деле», Законом Томской области от 12.01.2005 г. № 6-ОЗ «О погребении и похоронном деле в Томской области», постановлением Администрации Томской области от 04.09.2007 г. № 134а «Об утверждении Порядка согласования стоимости услуг, предоставляемых согласно гарантированному перечню услуг по погребению» </w:t>
      </w:r>
      <w:r w:rsidR="00725BC5">
        <w:rPr>
          <w:rFonts w:ascii="Times New Roman" w:eastAsia="Times New Roman" w:hAnsi="Times New Roman"/>
          <w:sz w:val="24"/>
          <w:szCs w:val="24"/>
        </w:rPr>
        <w:t>и на основании статьи 4</w:t>
      </w:r>
      <w:r w:rsidR="00725BC5" w:rsidRPr="003856B0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725BC5">
        <w:rPr>
          <w:rFonts w:ascii="Times New Roman" w:eastAsia="Times New Roman" w:hAnsi="Times New Roman"/>
          <w:sz w:val="24"/>
          <w:szCs w:val="24"/>
        </w:rPr>
        <w:t xml:space="preserve"> Федерального закона 371-ФЗ от 14.12.2015</w:t>
      </w:r>
      <w:r w:rsidR="003856B0">
        <w:rPr>
          <w:rFonts w:ascii="Times New Roman" w:eastAsia="Times New Roman" w:hAnsi="Times New Roman"/>
          <w:sz w:val="24"/>
          <w:szCs w:val="24"/>
        </w:rPr>
        <w:t xml:space="preserve">  «О внесении изменений  в Федеральный закон</w:t>
      </w:r>
      <w:r w:rsidR="00725BC5">
        <w:rPr>
          <w:rFonts w:ascii="Times New Roman" w:eastAsia="Times New Roman" w:hAnsi="Times New Roman"/>
          <w:sz w:val="24"/>
          <w:szCs w:val="24"/>
        </w:rPr>
        <w:t xml:space="preserve"> </w:t>
      </w:r>
      <w:r w:rsidR="00725BC5" w:rsidRPr="00725BC5">
        <w:rPr>
          <w:rFonts w:ascii="Times New Roman" w:eastAsia="Times New Roman" w:hAnsi="Times New Roman"/>
          <w:sz w:val="24"/>
          <w:szCs w:val="24"/>
        </w:rPr>
        <w:t xml:space="preserve">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</w:t>
      </w:r>
      <w:r w:rsidR="00BC33D2">
        <w:rPr>
          <w:rFonts w:ascii="Times New Roman" w:eastAsia="Times New Roman" w:hAnsi="Times New Roman"/>
          <w:sz w:val="24"/>
          <w:szCs w:val="24"/>
        </w:rPr>
        <w:t>«</w:t>
      </w:r>
      <w:r w:rsidR="00725BC5" w:rsidRPr="00725BC5">
        <w:rPr>
          <w:rFonts w:ascii="Times New Roman" w:eastAsia="Times New Roman" w:hAnsi="Times New Roman"/>
          <w:sz w:val="24"/>
          <w:szCs w:val="24"/>
        </w:rPr>
        <w:t xml:space="preserve">О приостановлении действия части 11 статьи 50 Федерального закона </w:t>
      </w:r>
      <w:r w:rsidR="00BC33D2">
        <w:rPr>
          <w:rFonts w:ascii="Times New Roman" w:eastAsia="Times New Roman" w:hAnsi="Times New Roman"/>
          <w:sz w:val="24"/>
          <w:szCs w:val="24"/>
        </w:rPr>
        <w:t>«</w:t>
      </w:r>
      <w:r w:rsidR="00725BC5" w:rsidRPr="00725BC5">
        <w:rPr>
          <w:rFonts w:ascii="Times New Roman" w:eastAsia="Times New Roman" w:hAnsi="Times New Roman"/>
          <w:sz w:val="24"/>
          <w:szCs w:val="24"/>
        </w:rPr>
        <w:t>О государственной гражданс</w:t>
      </w:r>
      <w:r w:rsidR="00BC33D2">
        <w:rPr>
          <w:rFonts w:ascii="Times New Roman" w:eastAsia="Times New Roman" w:hAnsi="Times New Roman"/>
          <w:sz w:val="24"/>
          <w:szCs w:val="24"/>
        </w:rPr>
        <w:t>кой службе Российской Федерации»</w:t>
      </w:r>
      <w:r w:rsidR="00725BC5" w:rsidRPr="00725BC5">
        <w:rPr>
          <w:rFonts w:ascii="Times New Roman" w:eastAsia="Times New Roman" w:hAnsi="Times New Roman"/>
          <w:sz w:val="24"/>
          <w:szCs w:val="24"/>
        </w:rPr>
        <w:t xml:space="preserve"> в связи с Федеральным законом </w:t>
      </w:r>
      <w:r w:rsidR="00BC33D2">
        <w:rPr>
          <w:rFonts w:ascii="Times New Roman" w:eastAsia="Times New Roman" w:hAnsi="Times New Roman"/>
          <w:sz w:val="24"/>
          <w:szCs w:val="24"/>
        </w:rPr>
        <w:t>«</w:t>
      </w:r>
      <w:r w:rsidR="00725BC5" w:rsidRPr="00725BC5">
        <w:rPr>
          <w:rFonts w:ascii="Times New Roman" w:eastAsia="Times New Roman" w:hAnsi="Times New Roman"/>
          <w:sz w:val="24"/>
          <w:szCs w:val="24"/>
        </w:rPr>
        <w:t>О федеральном бюджете на 2015 год и на пл</w:t>
      </w:r>
      <w:r w:rsidR="00725BC5">
        <w:rPr>
          <w:rFonts w:ascii="Times New Roman" w:eastAsia="Times New Roman" w:hAnsi="Times New Roman"/>
          <w:sz w:val="24"/>
          <w:szCs w:val="24"/>
        </w:rPr>
        <w:t xml:space="preserve">ановый период 2016 и 2017 годов», </w:t>
      </w:r>
      <w:r w:rsidR="00725BC5" w:rsidRPr="00725BC5">
        <w:rPr>
          <w:rFonts w:ascii="Times New Roman" w:eastAsia="Times New Roman" w:hAnsi="Times New Roman"/>
          <w:vanish/>
          <w:sz w:val="24"/>
          <w:szCs w:val="24"/>
        </w:rPr>
        <w:t>«О приостановлении действия положений отдельных законодательных актов Российской Федерации в части порядка индексации окладов денежного содержания государственных гражданских служащих, военнослужащих и приравненных к ним лиц, должностных окладов судей, выплат, пособий и компенсаций и признании утратившим силу Федерального закона „О приостановлении действия части 11 статьи 50 Федерального закона „О государственной гражданской службе Российской Федерации“ в связи с Федеральным законом „О федеральном бюджете на 2015 год и на плановый период 2016 и 2017 годов“ «О приостановлении действия положений отдельных законодательных актов Российской Федерации в части порядка индексации окладов денежного содержания государственных гражданских служащих, военнослужащих и приравненных к ним лиц, должностных окладов судей, выплат, пособий и компенсаций и признании утратившим силу Федерального закона „О приостановлении действия части 11 статьи 50 Федерального закона „О государственной гражданской службе Российской Федерации“ в связи с Федеральным законом „О федеральном бюджете на 2015 год и на плановый период 2016 и 2017 годов“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2ACA" w:rsidRDefault="00DA2ACA" w:rsidP="00DA2ACA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2ACA" w:rsidRDefault="00DA2ACA" w:rsidP="00DA2A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ПОСТАНОВЛЯЮ:</w:t>
      </w:r>
    </w:p>
    <w:p w:rsidR="00DA2ACA" w:rsidRDefault="00DA2ACA" w:rsidP="00DA2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A2ACA" w:rsidRDefault="00DA2ACA" w:rsidP="00DA2AC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погребению, в следующих размерах:</w:t>
      </w:r>
    </w:p>
    <w:p w:rsidR="00DA2ACA" w:rsidRDefault="00DA2ACA" w:rsidP="00DA2AC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7915 рубля.</w:t>
      </w:r>
    </w:p>
    <w:p w:rsidR="00DA2ACA" w:rsidRDefault="00DA2ACA" w:rsidP="00DA2AC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умершего  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5453 рубля. </w:t>
      </w:r>
    </w:p>
    <w:p w:rsidR="00DA2ACA" w:rsidRDefault="00DA2ACA" w:rsidP="00DA2A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Постановление  Администрации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Севе</w:t>
      </w:r>
      <w:r w:rsidR="00B27372">
        <w:rPr>
          <w:rFonts w:ascii="Times New Roman" w:eastAsia="Times New Roman" w:hAnsi="Times New Roman"/>
          <w:sz w:val="24"/>
          <w:szCs w:val="24"/>
        </w:rPr>
        <w:t>рного сельского поселения  от 11</w:t>
      </w:r>
      <w:r>
        <w:rPr>
          <w:rFonts w:ascii="Times New Roman" w:eastAsia="Times New Roman" w:hAnsi="Times New Roman"/>
          <w:sz w:val="24"/>
          <w:szCs w:val="24"/>
        </w:rPr>
        <w:t>.12.201</w:t>
      </w:r>
      <w:r w:rsidR="00B27372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B27372">
        <w:rPr>
          <w:rFonts w:ascii="Times New Roman" w:eastAsia="Times New Roman" w:hAnsi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/>
          <w:sz w:val="24"/>
          <w:szCs w:val="24"/>
        </w:rPr>
        <w:t>6  «Об утверждении  стоимости  услуг по погребению» считать утратившим  силу.</w:t>
      </w:r>
    </w:p>
    <w:p w:rsidR="00DA2ACA" w:rsidRDefault="00DA2ACA" w:rsidP="00DA2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Настоящее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постановление  вступает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силу со дня его официального опубликования (обнародования) и распространяется  на правоотношения  возникшие  с 1 января  201</w:t>
      </w:r>
      <w:r w:rsidR="00B2737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DA2ACA" w:rsidRDefault="00DA2ACA" w:rsidP="00DA2ACA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DA2ACA" w:rsidRDefault="00DA2ACA" w:rsidP="00DA2AC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DA2ACA" w:rsidRDefault="00DA2ACA" w:rsidP="00DA2AC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DA2ACA" w:rsidRDefault="00DA2ACA" w:rsidP="00DA2AC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Глава Северного</w:t>
      </w:r>
    </w:p>
    <w:p w:rsidR="00DA2ACA" w:rsidRDefault="00DA2ACA" w:rsidP="00DA2AC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Н.Т.Голованов</w:t>
      </w:r>
      <w:bookmarkStart w:id="0" w:name="_GoBack"/>
      <w:bookmarkEnd w:id="0"/>
      <w:proofErr w:type="spellEnd"/>
    </w:p>
    <w:sectPr w:rsidR="00DA2ACA" w:rsidSect="00BC33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5B"/>
    <w:rsid w:val="00066AE4"/>
    <w:rsid w:val="003856B0"/>
    <w:rsid w:val="00725BC5"/>
    <w:rsid w:val="00AF5C5B"/>
    <w:rsid w:val="00B27372"/>
    <w:rsid w:val="00BA3980"/>
    <w:rsid w:val="00BC33D2"/>
    <w:rsid w:val="00D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7028-D334-4623-88E9-34309550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C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3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9</cp:revision>
  <cp:lastPrinted>2015-12-21T09:26:00Z</cp:lastPrinted>
  <dcterms:created xsi:type="dcterms:W3CDTF">2015-12-21T06:49:00Z</dcterms:created>
  <dcterms:modified xsi:type="dcterms:W3CDTF">2015-12-21T09:26:00Z</dcterms:modified>
</cp:coreProperties>
</file>