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DE4" w:rsidRDefault="003D5449">
      <w:r w:rsidRPr="003D5449">
        <w:rPr>
          <w:noProof/>
          <w:lang w:eastAsia="ru-RU"/>
        </w:rPr>
        <w:drawing>
          <wp:inline distT="0" distB="0" distL="0" distR="0">
            <wp:extent cx="5940425" cy="8369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449">
        <w:rPr>
          <w:noProof/>
          <w:lang w:eastAsia="ru-RU"/>
        </w:rPr>
        <w:lastRenderedPageBreak/>
        <w:drawing>
          <wp:inline distT="0" distB="0" distL="0" distR="0">
            <wp:extent cx="5940425" cy="8354063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A5"/>
    <w:rsid w:val="003A7DE4"/>
    <w:rsid w:val="003D5449"/>
    <w:rsid w:val="0086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FDE7C-2F2F-4E22-BB40-9D010874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Грязева Юлия Васильевна</dc:creator>
  <cp:keywords/>
  <dc:description/>
  <cp:lastModifiedBy>Грязева Юлия Васильевна</cp:lastModifiedBy>
  <cp:revision>2</cp:revision>
  <dcterms:created xsi:type="dcterms:W3CDTF">2024-02-13T07:21:00Z</dcterms:created>
  <dcterms:modified xsi:type="dcterms:W3CDTF">2024-02-13T07:24:00Z</dcterms:modified>
</cp:coreProperties>
</file>